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6176" w:type="pct"/>
        <w:tblInd w:w="-998" w:type="dxa"/>
        <w:tblLook w:val="04A0" w:firstRow="1" w:lastRow="0" w:firstColumn="1" w:lastColumn="0" w:noHBand="0" w:noVBand="1"/>
      </w:tblPr>
      <w:tblGrid>
        <w:gridCol w:w="10492"/>
      </w:tblGrid>
      <w:tr w:rsidR="00845132" w:rsidRPr="000F3F78" w14:paraId="11A881A1" w14:textId="77777777" w:rsidTr="00A924E9">
        <w:trPr>
          <w:trHeight w:val="316"/>
        </w:trPr>
        <w:tc>
          <w:tcPr>
            <w:tcW w:w="5000" w:type="pct"/>
            <w:shd w:val="clear" w:color="auto" w:fill="D0CECE" w:themeFill="background2" w:themeFillShade="E6"/>
          </w:tcPr>
          <w:p w14:paraId="3ACE2685" w14:textId="510AC336" w:rsidR="00845132" w:rsidRPr="000F3F78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PLANIFICACIÓN MICROCURRICULAR (PROYECTO </w:t>
            </w:r>
            <w:r w:rsidR="00B466A5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5</w:t>
            </w: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B466A5" w:rsidRPr="000F3F78" w14:paraId="603A7A66" w14:textId="77777777" w:rsidTr="00A924E9">
        <w:trPr>
          <w:trHeight w:val="338"/>
        </w:trPr>
        <w:tc>
          <w:tcPr>
            <w:tcW w:w="5000" w:type="pct"/>
            <w:shd w:val="clear" w:color="auto" w:fill="auto"/>
          </w:tcPr>
          <w:p w14:paraId="7F1192D2" w14:textId="7737AF24" w:rsidR="00B466A5" w:rsidRPr="000F3F78" w:rsidRDefault="00B466A5" w:rsidP="00B466A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color w:val="000000"/>
                <w:sz w:val="8"/>
                <w:szCs w:val="8"/>
              </w:rPr>
            </w:pPr>
            <w:r w:rsidRPr="00C76C9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OBJETIVO: </w:t>
            </w:r>
            <w:r w:rsidRPr="00C76C97"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  <w:t>“</w:t>
            </w:r>
            <w:r w:rsidRPr="00C76C97">
              <w:rPr>
                <w:rFonts w:ascii="Cambria" w:hAnsi="Cambria" w:cs="HelveticaNeue-Thin"/>
                <w:sz w:val="24"/>
                <w:szCs w:val="24"/>
                <w:lang w:val="es-EC"/>
              </w:rPr>
              <w:t>Los estudiantes comprenderán que la salud, la cultura y el entretenimiento son ejes fundamentales en el desarrollo del proyecto de vida y su difusión es importante a través de manifestaciones artísticas y culturales</w:t>
            </w:r>
            <w:r w:rsidRPr="00C76C97">
              <w:rPr>
                <w:rFonts w:ascii="Cambria" w:hAnsi="Cambria" w:cstheme="minorHAnsi"/>
                <w:color w:val="000000"/>
                <w:sz w:val="24"/>
                <w:szCs w:val="24"/>
              </w:rPr>
              <w:t>”.</w:t>
            </w:r>
          </w:p>
        </w:tc>
      </w:tr>
      <w:tr w:rsidR="00B466A5" w:rsidRPr="000F3F78" w14:paraId="50CAFDEA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6D32CC0D" w14:textId="751423DD" w:rsidR="00B466A5" w:rsidRPr="008804CD" w:rsidRDefault="00B466A5" w:rsidP="00B466A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C76C9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Valores: </w:t>
            </w:r>
            <w:r w:rsidRPr="00C76C97">
              <w:rPr>
                <w:rFonts w:ascii="Cambria" w:hAnsi="Cambria" w:cs="HelveticaNeue-Thin"/>
                <w:sz w:val="24"/>
                <w:szCs w:val="24"/>
                <w:lang w:val="es-EC"/>
              </w:rPr>
              <w:t>Cuidado, autodeterminación, toma de decisión, autoconocimiento.</w:t>
            </w:r>
          </w:p>
        </w:tc>
      </w:tr>
      <w:tr w:rsidR="00B466A5" w:rsidRPr="000F3F78" w14:paraId="749DE06C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0A799034" w14:textId="3A1D9831" w:rsidR="00B466A5" w:rsidRPr="008804CD" w:rsidRDefault="00B466A5" w:rsidP="00B466A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C76C9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Nombre del proyecto: </w:t>
            </w:r>
            <w:r w:rsidRPr="00C76C97">
              <w:rPr>
                <w:rFonts w:ascii="Cambria" w:hAnsi="Cambria" w:cstheme="minorHAnsi"/>
                <w:color w:val="000000"/>
                <w:sz w:val="24"/>
                <w:szCs w:val="24"/>
              </w:rPr>
              <w:t>Periódico mural: informamos al mundo.</w:t>
            </w:r>
          </w:p>
        </w:tc>
      </w:tr>
      <w:tr w:rsidR="00D81AF0" w:rsidRPr="000F3F78" w14:paraId="153BE1B6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225796AB" w14:textId="339367DF" w:rsidR="00D81AF0" w:rsidRPr="00B466A5" w:rsidRDefault="00B466A5" w:rsidP="001D2A16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B466A5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Indicador de evaluación:</w:t>
            </w:r>
            <w:r>
              <w:rPr>
                <w:rFonts w:ascii="HelveticaNeue-Thin" w:hAnsi="HelveticaNeue-Thin" w:cs="HelveticaNeue-Thin"/>
                <w:sz w:val="24"/>
                <w:szCs w:val="24"/>
                <w:lang w:val="es-EC"/>
              </w:rPr>
              <w:t xml:space="preserve"> </w:t>
            </w:r>
            <w:r w:rsidRPr="00B466A5">
              <w:rPr>
                <w:rFonts w:ascii="Cambria" w:hAnsi="Cambria" w:cstheme="minorHAnsi"/>
                <w:color w:val="000000"/>
                <w:sz w:val="24"/>
                <w:szCs w:val="24"/>
              </w:rPr>
              <w:t>Organiza de manera coherente un proceso de creación artística manteniendo sus fases y realizando los ajustes necesarios cuando se presentan problemas (Ref.: I.ECA.5.3.1.)</w:t>
            </w:r>
            <w:r>
              <w:rPr>
                <w:rFonts w:ascii="Cambria" w:hAnsi="Cambria" w:cstheme="minorHAnsi"/>
                <w:color w:val="000000"/>
                <w:sz w:val="24"/>
                <w:szCs w:val="24"/>
              </w:rPr>
              <w:t xml:space="preserve">. </w:t>
            </w:r>
          </w:p>
        </w:tc>
      </w:tr>
    </w:tbl>
    <w:p w14:paraId="386926F6" w14:textId="5707FA33" w:rsidR="000F3F78" w:rsidRDefault="000F3F78" w:rsidP="00A55A21">
      <w:pPr>
        <w:spacing w:line="276" w:lineRule="auto"/>
        <w:jc w:val="both"/>
      </w:pPr>
    </w:p>
    <w:tbl>
      <w:tblPr>
        <w:tblStyle w:val="Tablaconcuadrcula"/>
        <w:tblW w:w="6176" w:type="pct"/>
        <w:tblInd w:w="-998" w:type="dxa"/>
        <w:tblLook w:val="04A0" w:firstRow="1" w:lastRow="0" w:firstColumn="1" w:lastColumn="0" w:noHBand="0" w:noVBand="1"/>
      </w:tblPr>
      <w:tblGrid>
        <w:gridCol w:w="10492"/>
      </w:tblGrid>
      <w:tr w:rsidR="00845132" w:rsidRPr="000F3F78" w14:paraId="6F0975FA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03B3E502" w14:textId="0447BA81" w:rsidR="00845132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</w:t>
            </w:r>
            <w:r w:rsidR="00454F7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1</w:t>
            </w:r>
          </w:p>
          <w:p w14:paraId="27652A03" w14:textId="77777777" w:rsidR="00845132" w:rsidRPr="000F3F78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8"/>
                <w:szCs w:val="8"/>
              </w:rPr>
            </w:pPr>
          </w:p>
        </w:tc>
      </w:tr>
      <w:tr w:rsidR="00D2742C" w:rsidRPr="000F3F78" w14:paraId="7705DB55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7CE15CEE" w14:textId="2AA51382" w:rsidR="003569E1" w:rsidRPr="001A54FF" w:rsidRDefault="003569E1" w:rsidP="001A54FF">
            <w:pPr>
              <w:pStyle w:val="Default"/>
              <w:jc w:val="both"/>
              <w:rPr>
                <w:rFonts w:ascii="Cambria" w:hAnsi="Cambria"/>
                <w:color w:val="auto"/>
              </w:rPr>
            </w:pPr>
            <w:r w:rsidRPr="001A54FF">
              <w:rPr>
                <w:rFonts w:ascii="Cambria" w:hAnsi="Cambria"/>
                <w:b/>
                <w:bCs/>
                <w:color w:val="auto"/>
              </w:rPr>
              <w:t>Tema:</w:t>
            </w:r>
            <w:r w:rsidRPr="001A54FF">
              <w:rPr>
                <w:rFonts w:ascii="Cambria" w:hAnsi="Cambria"/>
                <w:color w:val="auto"/>
              </w:rPr>
              <w:t xml:space="preserve"> Periódico Mural</w:t>
            </w:r>
            <w:r w:rsidR="009A732A" w:rsidRPr="001A54FF">
              <w:rPr>
                <w:rFonts w:ascii="Cambria" w:hAnsi="Cambria"/>
                <w:color w:val="auto"/>
              </w:rPr>
              <w:t xml:space="preserve"> – </w:t>
            </w:r>
            <w:r w:rsidR="009A732A" w:rsidRPr="001A54FF">
              <w:rPr>
                <w:rFonts w:ascii="Cambria" w:hAnsi="Cambria"/>
                <w:b/>
                <w:bCs/>
                <w:color w:val="auto"/>
              </w:rPr>
              <w:t xml:space="preserve">Manifestaciones artísticas y culturales, jóvenes y adolescentes. </w:t>
            </w:r>
            <w:r w:rsidR="009A732A" w:rsidRPr="001A54FF">
              <w:rPr>
                <w:rFonts w:ascii="Cambria" w:hAnsi="Cambria"/>
                <w:color w:val="auto"/>
              </w:rPr>
              <w:t xml:space="preserve"> </w:t>
            </w:r>
          </w:p>
          <w:p w14:paraId="51D4E980" w14:textId="51F2181F" w:rsidR="00454F77" w:rsidRPr="001A54FF" w:rsidRDefault="00454F77" w:rsidP="001A54FF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4F9437B3" w14:textId="38A12412" w:rsidR="001A54FF" w:rsidRDefault="00677371" w:rsidP="001A54FF">
            <w:pPr>
              <w:spacing w:line="276" w:lineRule="auto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677371">
              <w:rPr>
                <w:rFonts w:ascii="Cambria" w:hAnsi="Cambria" w:cstheme="minorHAnsi"/>
                <w:b/>
                <w:bCs/>
                <w:sz w:val="24"/>
                <w:szCs w:val="24"/>
              </w:rPr>
              <w:t>¿Qué</w:t>
            </w:r>
            <w:r w:rsidR="001A54FF" w:rsidRPr="0067737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es un proyecto de </w:t>
            </w:r>
            <w:r w:rsidR="002A1F12" w:rsidRPr="00677371">
              <w:rPr>
                <w:rFonts w:ascii="Cambria" w:hAnsi="Cambria" w:cstheme="minorHAnsi"/>
                <w:b/>
                <w:bCs/>
                <w:sz w:val="24"/>
                <w:szCs w:val="24"/>
              </w:rPr>
              <w:t>vida?</w:t>
            </w:r>
            <w:r w:rsidR="001A54FF" w:rsidRPr="0067737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7E6D0AB6" w14:textId="77777777" w:rsidR="00677371" w:rsidRDefault="00677371" w:rsidP="001A54FF">
            <w:pPr>
              <w:spacing w:line="276" w:lineRule="auto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  <w:p w14:paraId="2940F4DC" w14:textId="687D1AD3" w:rsidR="00677371" w:rsidRPr="00677371" w:rsidRDefault="00677371" w:rsidP="00677371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677371">
              <w:rPr>
                <w:rFonts w:ascii="Arial" w:hAnsi="Arial" w:cs="Arial"/>
                <w:color w:val="202124"/>
                <w:shd w:val="clear" w:color="auto" w:fill="FFFFFF"/>
              </w:rPr>
              <w:t>El proyecto de vida es un plan trazado, un esquema vital que encaja en el orden de prioridades, valores y expectativas de una persona que como dueña de su destino decide cómo quiere vivir.</w:t>
            </w:r>
          </w:p>
          <w:p w14:paraId="1F4D59BE" w14:textId="55B3A414" w:rsidR="001A54FF" w:rsidRDefault="001A54FF" w:rsidP="001A54FF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5F94F6D2" w14:textId="77777777" w:rsidR="00C47955" w:rsidRPr="00C47955" w:rsidRDefault="00C47955" w:rsidP="00C47955">
            <w:pPr>
              <w:pStyle w:val="Default"/>
              <w:jc w:val="both"/>
              <w:rPr>
                <w:rFonts w:ascii="Cambria" w:hAnsi="Cambria"/>
              </w:rPr>
            </w:pPr>
            <w:r w:rsidRPr="00C47955">
              <w:rPr>
                <w:rFonts w:ascii="Cambria" w:hAnsi="Cambria"/>
              </w:rPr>
              <w:t xml:space="preserve">ECA.5.1.1. Realizar producciones artísticas (una canción, un dibujo, una escultura, un monólogo, una instalación, etc.) a partir de temas de interés personal o social, cuestionamientos, preocupaciones o ideas relevantes para la juventud. </w:t>
            </w:r>
          </w:p>
          <w:p w14:paraId="70CDD24B" w14:textId="77777777" w:rsidR="00C47955" w:rsidRPr="00C47955" w:rsidRDefault="00C47955" w:rsidP="00C47955">
            <w:pPr>
              <w:pStyle w:val="Default"/>
              <w:jc w:val="both"/>
              <w:rPr>
                <w:rFonts w:ascii="Cambria" w:hAnsi="Cambria" w:cstheme="minorHAnsi"/>
                <w:color w:val="auto"/>
              </w:rPr>
            </w:pPr>
          </w:p>
          <w:p w14:paraId="0B811E8B" w14:textId="7AE5195C" w:rsidR="003569E1" w:rsidRPr="001A54FF" w:rsidRDefault="003569E1" w:rsidP="001A54FF">
            <w:pPr>
              <w:shd w:val="clear" w:color="auto" w:fill="FFFFFF"/>
              <w:jc w:val="both"/>
              <w:textAlignment w:val="baseline"/>
              <w:rPr>
                <w:rFonts w:ascii="Cambria" w:eastAsia="Times New Roman" w:hAnsi="Cambria" w:cs="Times New Roman"/>
                <w:sz w:val="24"/>
                <w:szCs w:val="24"/>
                <w:lang w:val="es-EC" w:eastAsia="es-EC"/>
              </w:rPr>
            </w:pPr>
            <w:r w:rsidRPr="001A54FF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bdr w:val="none" w:sz="0" w:space="0" w:color="auto" w:frame="1"/>
                <w:lang w:val="es-EC" w:eastAsia="es-EC"/>
              </w:rPr>
              <w:t>El periódico mural</w:t>
            </w:r>
            <w:r w:rsidRPr="001A54FF">
              <w:rPr>
                <w:rFonts w:ascii="Cambria" w:eastAsia="Times New Roman" w:hAnsi="Cambria" w:cs="Times New Roman"/>
                <w:sz w:val="24"/>
                <w:szCs w:val="24"/>
                <w:lang w:val="es-EC" w:eastAsia="es-EC"/>
              </w:rPr>
              <w:t xml:space="preserve"> o periódico escolar es un medio de comunicación que regularmente se elabora por los propios alumnos con la guía del maestro y emplea una temática variada. </w:t>
            </w:r>
          </w:p>
          <w:p w14:paraId="420AC779" w14:textId="77777777" w:rsidR="00C074C9" w:rsidRPr="001A54FF" w:rsidRDefault="00C074C9" w:rsidP="001A54FF">
            <w:pPr>
              <w:shd w:val="clear" w:color="auto" w:fill="FFFFFF"/>
              <w:jc w:val="both"/>
              <w:textAlignment w:val="baseline"/>
              <w:rPr>
                <w:rFonts w:ascii="Cambria" w:eastAsia="Times New Roman" w:hAnsi="Cambria" w:cs="Times New Roman"/>
                <w:sz w:val="24"/>
                <w:szCs w:val="24"/>
                <w:lang w:val="es-EC" w:eastAsia="es-EC"/>
              </w:rPr>
            </w:pPr>
          </w:p>
          <w:p w14:paraId="737D5FE2" w14:textId="36CD3E8B" w:rsidR="003569E1" w:rsidRPr="001A54FF" w:rsidRDefault="00C074C9" w:rsidP="001A54FF">
            <w:pPr>
              <w:shd w:val="clear" w:color="auto" w:fill="FFFFFF"/>
              <w:jc w:val="both"/>
              <w:textAlignment w:val="baseline"/>
              <w:rPr>
                <w:rFonts w:ascii="Cambria" w:eastAsia="Times New Roman" w:hAnsi="Cambria" w:cs="Times New Roman"/>
                <w:sz w:val="24"/>
                <w:szCs w:val="24"/>
                <w:lang w:val="es-EC" w:eastAsia="es-EC"/>
              </w:rPr>
            </w:pPr>
            <w:r w:rsidRPr="001A54FF">
              <w:rPr>
                <w:rFonts w:ascii="Cambria" w:eastAsia="Times New Roman" w:hAnsi="Cambria" w:cs="Times New Roman"/>
                <w:sz w:val="24"/>
                <w:szCs w:val="24"/>
                <w:lang w:val="es-EC" w:eastAsia="es-EC"/>
              </w:rPr>
              <w:t xml:space="preserve">Desarrollo: </w:t>
            </w:r>
          </w:p>
          <w:p w14:paraId="72D8EE7D" w14:textId="77777777" w:rsidR="00C074C9" w:rsidRPr="001A54FF" w:rsidRDefault="00C074C9" w:rsidP="001A54FF">
            <w:pPr>
              <w:shd w:val="clear" w:color="auto" w:fill="FFFFFF"/>
              <w:jc w:val="both"/>
              <w:textAlignment w:val="baseline"/>
              <w:rPr>
                <w:rFonts w:ascii="Cambria" w:eastAsia="Times New Roman" w:hAnsi="Cambria" w:cs="Times New Roman"/>
                <w:sz w:val="24"/>
                <w:szCs w:val="24"/>
                <w:lang w:val="es-EC" w:eastAsia="es-EC"/>
              </w:rPr>
            </w:pPr>
          </w:p>
          <w:p w14:paraId="1BEAB435" w14:textId="46184E38" w:rsidR="00C074C9" w:rsidRPr="001A54FF" w:rsidRDefault="00C074C9" w:rsidP="001A54FF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  <w:r w:rsidRPr="001A54FF">
              <w:rPr>
                <w:rFonts w:ascii="Cambria" w:hAnsi="Cambria" w:cs="Arial"/>
              </w:rPr>
              <w:t>Seleccionar y delimitar el tema</w:t>
            </w:r>
            <w:r w:rsidR="005B202E" w:rsidRPr="001A54FF">
              <w:rPr>
                <w:rFonts w:ascii="Cambria" w:hAnsi="Cambria" w:cs="Arial"/>
              </w:rPr>
              <w:t xml:space="preserve">: </w:t>
            </w:r>
          </w:p>
          <w:p w14:paraId="161010D3" w14:textId="77777777" w:rsidR="00C074C9" w:rsidRPr="001A54FF" w:rsidRDefault="00C074C9" w:rsidP="001A54FF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  <w:r w:rsidRPr="001A54FF">
              <w:rPr>
                <w:rFonts w:ascii="Cambria" w:hAnsi="Cambria" w:cs="Arial"/>
              </w:rPr>
              <w:t>Recolectar y clasificar la información.</w:t>
            </w:r>
          </w:p>
          <w:p w14:paraId="016231A4" w14:textId="77777777" w:rsidR="00C074C9" w:rsidRPr="001A54FF" w:rsidRDefault="00C074C9" w:rsidP="001A54FF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  <w:r w:rsidRPr="001A54FF">
              <w:rPr>
                <w:rFonts w:ascii="Cambria" w:hAnsi="Cambria" w:cs="Arial"/>
              </w:rPr>
              <w:t>Diseñar un borrador del periódico </w:t>
            </w:r>
            <w:r w:rsidRPr="001A54FF">
              <w:rPr>
                <w:rFonts w:ascii="Cambria" w:hAnsi="Cambria" w:cs="Arial"/>
                <w:b/>
                <w:bCs/>
              </w:rPr>
              <w:t>mural</w:t>
            </w:r>
            <w:r w:rsidRPr="001A54FF">
              <w:rPr>
                <w:rFonts w:ascii="Cambria" w:hAnsi="Cambria" w:cs="Arial"/>
              </w:rPr>
              <w:t>.</w:t>
            </w:r>
          </w:p>
          <w:p w14:paraId="2F1722E4" w14:textId="77777777" w:rsidR="00C074C9" w:rsidRPr="001A54FF" w:rsidRDefault="00C074C9" w:rsidP="001A54FF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  <w:r w:rsidRPr="001A54FF">
              <w:rPr>
                <w:rFonts w:ascii="Cambria" w:hAnsi="Cambria" w:cs="Arial"/>
              </w:rPr>
              <w:t>Determinar los materiales a utilizar.</w:t>
            </w:r>
          </w:p>
          <w:p w14:paraId="25A25528" w14:textId="77777777" w:rsidR="00C074C9" w:rsidRPr="001A54FF" w:rsidRDefault="00C074C9" w:rsidP="001A54FF">
            <w:pPr>
              <w:pStyle w:val="trt0xe"/>
              <w:numPr>
                <w:ilvl w:val="0"/>
                <w:numId w:val="23"/>
              </w:numPr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  <w:r w:rsidRPr="001A54FF">
              <w:rPr>
                <w:rFonts w:ascii="Cambria" w:hAnsi="Cambria" w:cs="Arial"/>
              </w:rPr>
              <w:t>Realizar una selección de imágenes y gráficos (deben estar acorde al tamaño del periódico </w:t>
            </w:r>
            <w:r w:rsidRPr="001A54FF">
              <w:rPr>
                <w:rFonts w:ascii="Cambria" w:hAnsi="Cambria" w:cs="Arial"/>
                <w:b/>
                <w:bCs/>
              </w:rPr>
              <w:t>mural</w:t>
            </w:r>
            <w:r w:rsidRPr="001A54FF">
              <w:rPr>
                <w:rFonts w:ascii="Cambria" w:hAnsi="Cambria" w:cs="Arial"/>
              </w:rPr>
              <w:t>).</w:t>
            </w:r>
          </w:p>
          <w:p w14:paraId="01E5B052" w14:textId="7E3AB813" w:rsidR="003569E1" w:rsidRPr="001A54FF" w:rsidRDefault="003569E1" w:rsidP="001A54FF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  <w:p w14:paraId="2DB499CE" w14:textId="07555985" w:rsidR="009A732A" w:rsidRPr="001A54FF" w:rsidRDefault="00A85AB0" w:rsidP="001A54FF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  <w:hyperlink r:id="rId7" w:history="1">
              <w:r w:rsidR="009A732A" w:rsidRPr="001A54FF">
                <w:rPr>
                  <w:rStyle w:val="Hipervnculo"/>
                  <w:rFonts w:ascii="Cambria" w:hAnsi="Cambria" w:cstheme="minorHAnsi"/>
                  <w:color w:val="auto"/>
                  <w:sz w:val="24"/>
                  <w:szCs w:val="24"/>
                  <w:lang w:val="es-EC"/>
                </w:rPr>
                <w:t>https://www.youtube.com/watch?v=-Qa-UcbHmLg</w:t>
              </w:r>
            </w:hyperlink>
          </w:p>
          <w:p w14:paraId="15508E6F" w14:textId="662B92E5" w:rsidR="009A732A" w:rsidRPr="001A54FF" w:rsidRDefault="00A85AB0" w:rsidP="001A54FF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  <w:hyperlink r:id="rId8" w:history="1">
              <w:r w:rsidR="009A732A" w:rsidRPr="001A54FF">
                <w:rPr>
                  <w:rStyle w:val="Hipervnculo"/>
                  <w:rFonts w:ascii="Cambria" w:hAnsi="Cambria" w:cstheme="minorHAnsi"/>
                  <w:color w:val="auto"/>
                  <w:sz w:val="24"/>
                  <w:szCs w:val="24"/>
                  <w:lang w:val="es-EC"/>
                </w:rPr>
                <w:t>https://www.youtube.com/watch?v=2-m7JlO7-58</w:t>
              </w:r>
            </w:hyperlink>
          </w:p>
          <w:p w14:paraId="0E308909" w14:textId="19EA2464" w:rsidR="009A732A" w:rsidRPr="001A54FF" w:rsidRDefault="009A732A" w:rsidP="001A54FF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</w:tc>
      </w:tr>
      <w:tr w:rsidR="00D2742C" w:rsidRPr="000F3F78" w14:paraId="7E87B549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48945B84" w14:textId="09EB8F0D" w:rsidR="00FF3CD2" w:rsidRPr="001A54FF" w:rsidRDefault="001A54FF" w:rsidP="001A54FF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1A54FF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>Tarea 1:</w:t>
            </w:r>
            <w:r w:rsidRPr="001A54FF">
              <w:rPr>
                <w:rFonts w:ascii="Cambria" w:hAnsi="Cambria"/>
              </w:rPr>
              <w:t xml:space="preserve"> </w:t>
            </w:r>
            <w:r w:rsidRPr="001A54FF">
              <w:rPr>
                <w:rFonts w:ascii="Cambria" w:hAnsi="Cambria" w:cs="HelveticaNeue-Thin"/>
                <w:sz w:val="24"/>
                <w:szCs w:val="24"/>
                <w:lang w:val="es-EC"/>
              </w:rPr>
              <w:t>Selecciona dibujos, esquemas, líneas de tiempo y/o textos que se pueden publicar en el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1A54FF">
              <w:rPr>
                <w:rFonts w:ascii="Cambria" w:hAnsi="Cambria" w:cs="HelveticaNeue-Thin"/>
                <w:sz w:val="24"/>
                <w:szCs w:val="24"/>
                <w:lang w:val="es-EC"/>
              </w:rPr>
              <w:t>periódico mural para informar al mundo sobre, el arte, cultura y el entretenimiento de los aprendizajes durante el proyecto.</w:t>
            </w:r>
          </w:p>
        </w:tc>
      </w:tr>
      <w:tr w:rsidR="00D2742C" w:rsidRPr="000F3F78" w14:paraId="543C27DD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62EA5E9A" w14:textId="17423321" w:rsidR="00D2742C" w:rsidRPr="00E5255B" w:rsidRDefault="00C360B4" w:rsidP="00D02A34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 2</w:t>
            </w:r>
          </w:p>
        </w:tc>
      </w:tr>
      <w:tr w:rsidR="00D2742C" w:rsidRPr="000F3F78" w14:paraId="75495563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33686D67" w14:textId="721592B9" w:rsidR="001B4DF7" w:rsidRDefault="00C360B4" w:rsidP="00CB5607">
            <w:p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 w:rsidRPr="00C360B4">
              <w:rPr>
                <w:rFonts w:ascii="Cambria" w:hAnsi="Cambria"/>
                <w:b/>
                <w:bCs/>
                <w:sz w:val="24"/>
                <w:szCs w:val="24"/>
                <w:shd w:val="clear" w:color="auto" w:fill="FFFFFF"/>
              </w:rPr>
              <w:t>Tema:</w:t>
            </w:r>
            <w:r w:rsidRPr="00C360B4"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Diseñar un borrador del periódico mural. </w:t>
            </w:r>
          </w:p>
          <w:p w14:paraId="06E0EB26" w14:textId="5900FC7E" w:rsidR="00C360B4" w:rsidRDefault="00C360B4" w:rsidP="00CB5607">
            <w:p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>
              <w:rPr>
                <w:rFonts w:ascii="Cambria" w:hAnsi="Cambria"/>
                <w:sz w:val="24"/>
                <w:szCs w:val="24"/>
                <w:shd w:val="clear" w:color="auto" w:fill="FFFFFF"/>
              </w:rPr>
              <w:lastRenderedPageBreak/>
              <w:t>Para diseñar un borrador del periódico mural, es necesario que ya hayas seleccionado un tema sobre un “estereotipo” y con ello ya se tendrá una idea clara de que debes investigar.</w:t>
            </w:r>
          </w:p>
          <w:p w14:paraId="47088A19" w14:textId="0A6FA3AE" w:rsidR="00C360B4" w:rsidRDefault="00C360B4" w:rsidP="00CB5607">
            <w:p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Aspectos a considerar en el periódico mural y que debes investigar teniendo en cuenta el estereotipo. </w:t>
            </w:r>
          </w:p>
          <w:p w14:paraId="2DE7ACCF" w14:textId="209D929A" w:rsidR="00C360B4" w:rsidRPr="00C360B4" w:rsidRDefault="00C360B4" w:rsidP="00C360B4">
            <w:pPr>
              <w:pStyle w:val="Prrafodelista"/>
              <w:numPr>
                <w:ilvl w:val="0"/>
                <w:numId w:val="24"/>
              </w:num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 w:rsidRPr="00C360B4">
              <w:rPr>
                <w:rFonts w:ascii="Cambria" w:hAnsi="Cambria"/>
                <w:sz w:val="24"/>
                <w:szCs w:val="24"/>
                <w:shd w:val="clear" w:color="auto" w:fill="FFFFFF"/>
              </w:rPr>
              <w:t>Arte</w:t>
            </w:r>
          </w:p>
          <w:p w14:paraId="359327DE" w14:textId="4444EC6B" w:rsidR="00C360B4" w:rsidRPr="00C360B4" w:rsidRDefault="00C360B4" w:rsidP="00C360B4">
            <w:pPr>
              <w:pStyle w:val="Prrafodelista"/>
              <w:numPr>
                <w:ilvl w:val="0"/>
                <w:numId w:val="24"/>
              </w:num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 w:rsidRPr="00C360B4">
              <w:rPr>
                <w:rFonts w:ascii="Cambria" w:hAnsi="Cambria"/>
                <w:sz w:val="24"/>
                <w:szCs w:val="24"/>
                <w:shd w:val="clear" w:color="auto" w:fill="FFFFFF"/>
              </w:rPr>
              <w:t>Música</w:t>
            </w:r>
          </w:p>
          <w:p w14:paraId="232EA05C" w14:textId="6257C8FE" w:rsidR="00C360B4" w:rsidRPr="00C360B4" w:rsidRDefault="00C360B4" w:rsidP="00C360B4">
            <w:pPr>
              <w:pStyle w:val="Prrafodelista"/>
              <w:numPr>
                <w:ilvl w:val="0"/>
                <w:numId w:val="24"/>
              </w:num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 w:rsidRPr="00C360B4"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Entretenimiento </w:t>
            </w:r>
          </w:p>
          <w:p w14:paraId="5CC6A957" w14:textId="60C84E2C" w:rsidR="00C360B4" w:rsidRPr="00C360B4" w:rsidRDefault="00C360B4" w:rsidP="00C360B4">
            <w:pPr>
              <w:pStyle w:val="Prrafodelista"/>
              <w:numPr>
                <w:ilvl w:val="0"/>
                <w:numId w:val="24"/>
              </w:num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 w:rsidRPr="00C360B4"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Aprendizajes </w:t>
            </w:r>
          </w:p>
          <w:p w14:paraId="22D23509" w14:textId="1B53B15E" w:rsidR="00C360B4" w:rsidRPr="00C360B4" w:rsidRDefault="00C360B4" w:rsidP="00CB5607">
            <w:pPr>
              <w:pStyle w:val="Prrafodelista"/>
              <w:numPr>
                <w:ilvl w:val="0"/>
                <w:numId w:val="24"/>
              </w:numPr>
              <w:shd w:val="clear" w:color="auto" w:fill="FFFFFF"/>
              <w:spacing w:beforeAutospacing="1" w:afterAutospacing="1"/>
              <w:jc w:val="both"/>
              <w:rPr>
                <w:rFonts w:ascii="Cambria" w:hAnsi="Cambria"/>
                <w:sz w:val="24"/>
                <w:szCs w:val="24"/>
                <w:shd w:val="clear" w:color="auto" w:fill="FFFFFF"/>
              </w:rPr>
            </w:pPr>
            <w:r w:rsidRPr="00C360B4"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Pensamientos </w:t>
            </w:r>
          </w:p>
        </w:tc>
      </w:tr>
      <w:tr w:rsidR="00D2742C" w:rsidRPr="000F3F78" w14:paraId="3757CBB0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195D9CDF" w14:textId="77CE3C40" w:rsidR="00CB5607" w:rsidRPr="00E5177D" w:rsidRDefault="00E5177D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lastRenderedPageBreak/>
              <w:t xml:space="preserve">Tarea No. 2. </w:t>
            </w:r>
            <w:r w:rsidRPr="00E5177D">
              <w:rPr>
                <w:rFonts w:ascii="Cambria" w:hAnsi="Cambria" w:cstheme="minorHAnsi"/>
                <w:sz w:val="24"/>
                <w:szCs w:val="24"/>
              </w:rPr>
              <w:t>Desarrolla el diseño del borrador del periódico mural considerando los aspectos antes mencionados.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 </w:t>
            </w:r>
            <w:r w:rsidR="002D39E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Envía la fotografía al correo </w:t>
            </w:r>
            <w:r w:rsidR="002D39E1" w:rsidRPr="002D39E1">
              <w:rPr>
                <w:rFonts w:ascii="Cambria" w:hAnsi="Cambria" w:cstheme="minorHAnsi"/>
                <w:sz w:val="24"/>
                <w:szCs w:val="24"/>
              </w:rPr>
              <w:t>hmbhenry1985@hotmail.com</w:t>
            </w:r>
            <w:r w:rsidR="002D39E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2742C" w:rsidRPr="000F3F78" w14:paraId="0A7C6331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2E303560" w14:textId="0C9CC430" w:rsidR="00D2742C" w:rsidRPr="00E5255B" w:rsidRDefault="00E25F8E" w:rsidP="00D2742C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 3 y 4</w:t>
            </w:r>
          </w:p>
        </w:tc>
      </w:tr>
      <w:tr w:rsidR="00D2742C" w:rsidRPr="000F3F78" w14:paraId="6F20C064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7CD3243F" w14:textId="77777777" w:rsidR="0097090E" w:rsidRPr="00A468E4" w:rsidRDefault="00686AA8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468E4">
              <w:rPr>
                <w:rFonts w:ascii="Cambria" w:hAnsi="Cambria"/>
                <w:b/>
                <w:bCs/>
                <w:sz w:val="24"/>
                <w:szCs w:val="24"/>
              </w:rPr>
              <w:t xml:space="preserve">Tema No. 3: </w:t>
            </w:r>
            <w:r w:rsidRPr="00A468E4">
              <w:rPr>
                <w:rFonts w:ascii="Cambria" w:hAnsi="Cambria" w:cstheme="minorHAnsi"/>
                <w:sz w:val="24"/>
                <w:szCs w:val="24"/>
              </w:rPr>
              <w:t>Arte, música y entretenimiento.</w:t>
            </w:r>
            <w:r w:rsidRPr="00A468E4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02CC3DF9" w14:textId="77777777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5DFEC802" w14:textId="5B7C79A8" w:rsidR="00331A3E" w:rsidRPr="00A468E4" w:rsidRDefault="00331A3E" w:rsidP="00042D43">
            <w:pPr>
              <w:jc w:val="both"/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</w:pPr>
            <w:r w:rsidRPr="00A468E4">
              <w:rPr>
                <w:rFonts w:ascii="Cambria" w:hAnsi="Cambria"/>
                <w:b/>
                <w:bCs/>
                <w:sz w:val="24"/>
                <w:szCs w:val="24"/>
              </w:rPr>
              <w:t>Arte:</w:t>
            </w:r>
            <w:r w:rsidRPr="00A468E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A468E4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En este espacio creativo los jóvenes artistas encuentran un lugar donde no solo aprenden técnicas artísticas como modelado, pintura, dibujo, bases del diseño gráfico, ilustración. sino a encontrar su propia voz y a ser escuchados a través de su obra.</w:t>
            </w:r>
          </w:p>
          <w:p w14:paraId="5153FF64" w14:textId="1E79859C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9BD098E" w14:textId="67602790" w:rsidR="00331A3E" w:rsidRPr="00A468E4" w:rsidRDefault="00331A3E" w:rsidP="00331A3E">
            <w:pPr>
              <w:shd w:val="clear" w:color="auto" w:fill="FFFFFF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331A3E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¿Cómo influye el arte en los jóvenes?</w:t>
            </w:r>
          </w:p>
          <w:p w14:paraId="6EDAB64C" w14:textId="77777777" w:rsidR="00331A3E" w:rsidRPr="00331A3E" w:rsidRDefault="00331A3E" w:rsidP="00331A3E">
            <w:pPr>
              <w:shd w:val="clear" w:color="auto" w:fill="FFFFFF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</w:p>
          <w:p w14:paraId="74246034" w14:textId="77777777" w:rsidR="00331A3E" w:rsidRPr="00331A3E" w:rsidRDefault="00331A3E" w:rsidP="00331A3E">
            <w:pPr>
              <w:shd w:val="clear" w:color="auto" w:fill="FFFFFF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331A3E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 xml:space="preserve">Estimulan </w:t>
            </w:r>
            <w:proofErr w:type="gramStart"/>
            <w:r w:rsidRPr="00331A3E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su capacidades creativas</w:t>
            </w:r>
            <w:proofErr w:type="gramEnd"/>
            <w:r w:rsidRPr="00331A3E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. A través del </w:t>
            </w:r>
            <w:r w:rsidRPr="00331A3E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arte</w:t>
            </w:r>
            <w:r w:rsidRPr="00331A3E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, los </w:t>
            </w:r>
            <w:r w:rsidRPr="00331A3E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adolescentes</w:t>
            </w:r>
            <w:r w:rsidRPr="00331A3E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estimulan diversas capacidades, por ejemplo: potencian su imaginación, mejoran su expresión oral y habilidades manuales, además de perfeccionar su capacidad de concentración y memorización</w:t>
            </w:r>
          </w:p>
          <w:p w14:paraId="370762D3" w14:textId="77777777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  <w:lang w:val="es-EC"/>
              </w:rPr>
            </w:pPr>
          </w:p>
          <w:p w14:paraId="1CCBFAB5" w14:textId="77777777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468E4">
              <w:rPr>
                <w:rFonts w:ascii="Cambria" w:hAnsi="Cambria"/>
                <w:noProof/>
                <w:sz w:val="24"/>
                <w:szCs w:val="24"/>
              </w:rPr>
              <w:lastRenderedPageBreak/>
              <w:drawing>
                <wp:inline distT="0" distB="0" distL="0" distR="0" wp14:anchorId="2CEAB4C1" wp14:editId="5A098261">
                  <wp:extent cx="5400040" cy="4175760"/>
                  <wp:effectExtent l="0" t="0" r="0" b="0"/>
                  <wp:docPr id="1" name="Imagen 1" descr="Arte juvenil llenará de color a Medell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e juvenil llenará de color a Medell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41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8E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A468E4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FE7E534" wp14:editId="21AFA8F7">
                  <wp:extent cx="4876800" cy="2667000"/>
                  <wp:effectExtent l="0" t="0" r="0" b="0"/>
                  <wp:docPr id="2" name="Imagen 2" descr="El arte callejero que previene la violencia juvenil –  OtrasVocesenEducacion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 arte callejero que previene la violencia juvenil –  OtrasVocesenEducacion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6701B" w14:textId="77777777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468E4">
              <w:rPr>
                <w:rFonts w:ascii="Cambria" w:hAnsi="Cambria"/>
                <w:noProof/>
                <w:sz w:val="24"/>
                <w:szCs w:val="24"/>
              </w:rPr>
              <w:lastRenderedPageBreak/>
              <w:drawing>
                <wp:inline distT="0" distB="0" distL="0" distR="0" wp14:anchorId="4E5B5490" wp14:editId="279A9E85">
                  <wp:extent cx="5400040" cy="3560445"/>
                  <wp:effectExtent l="0" t="0" r="0" b="1905"/>
                  <wp:docPr id="3" name="Imagen 3" descr="Se llevó a cabo el evento de premiación del Concurso de Arte Gráfico Juvenil  “Por todos, úsalo bien” – Salud y V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 llevó a cabo el evento de premiación del Concurso de Arte Gráfico Juvenil  “Por todos, úsalo bien” – Salud y V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5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65CEC" w14:textId="77777777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E078082" w14:textId="031665DF" w:rsidR="00331A3E" w:rsidRPr="00034149" w:rsidRDefault="00331A3E" w:rsidP="00331A3E">
            <w:pPr>
              <w:shd w:val="clear" w:color="auto" w:fill="FFFFFF"/>
              <w:spacing w:beforeAutospacing="1" w:afterAutospacing="1"/>
              <w:jc w:val="both"/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</w:pPr>
            <w:r w:rsidRPr="00A468E4">
              <w:rPr>
                <w:rFonts w:ascii="Cambria" w:hAnsi="Cambria"/>
                <w:b/>
                <w:bCs/>
                <w:sz w:val="24"/>
                <w:szCs w:val="24"/>
                <w:shd w:val="clear" w:color="auto" w:fill="FFFFFF"/>
              </w:rPr>
              <w:t>Música:</w:t>
            </w:r>
            <w:r w:rsidRPr="00A468E4"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 </w:t>
            </w:r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La música (del </w:t>
            </w:r>
            <w:hyperlink r:id="rId12" w:tooltip="Idioma griego" w:history="1">
              <w:r w:rsidRPr="00034149">
                <w:rPr>
                  <w:color w:val="202124"/>
                </w:rPr>
                <w:t>griego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: </w:t>
            </w:r>
            <w:proofErr w:type="spellStart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μουσική</w:t>
            </w:r>
            <w:proofErr w:type="spellEnd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 [</w:t>
            </w:r>
            <w:proofErr w:type="spellStart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τέχνη</w:t>
            </w:r>
            <w:proofErr w:type="spellEnd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] - </w:t>
            </w:r>
            <w:proofErr w:type="spellStart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mousikē</w:t>
            </w:r>
            <w:proofErr w:type="spellEnd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 [</w:t>
            </w:r>
            <w:proofErr w:type="spellStart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téchnē</w:t>
            </w:r>
            <w:proofErr w:type="spellEnd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], «el arte de las </w:t>
            </w:r>
            <w:hyperlink r:id="rId13" w:tooltip="Musas" w:history="1">
              <w:r w:rsidRPr="00034149">
                <w:rPr>
                  <w:color w:val="202124"/>
                </w:rPr>
                <w:t>musas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») es, según la definición tradicional del término, el </w:t>
            </w:r>
            <w:hyperlink r:id="rId14" w:tooltip="Arte" w:history="1">
              <w:r w:rsidRPr="00034149">
                <w:rPr>
                  <w:color w:val="202124"/>
                </w:rPr>
                <w:t>arte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 de crear y organizar </w:t>
            </w:r>
            <w:hyperlink r:id="rId15" w:tooltip="Sonido" w:history="1">
              <w:r w:rsidRPr="00034149">
                <w:rPr>
                  <w:color w:val="202124"/>
                </w:rPr>
                <w:t>sonidos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 y </w:t>
            </w:r>
            <w:hyperlink r:id="rId16" w:tooltip="Silencio (sonido)" w:history="1">
              <w:r w:rsidRPr="00034149">
                <w:rPr>
                  <w:color w:val="202124"/>
                </w:rPr>
                <w:t>silencios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 respetando los principios fundamentales de la </w:t>
            </w:r>
            <w:hyperlink r:id="rId17" w:tooltip="Melodía" w:history="1">
              <w:r w:rsidRPr="00034149">
                <w:rPr>
                  <w:color w:val="202124"/>
                </w:rPr>
                <w:t>melodía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, la </w:t>
            </w:r>
            <w:hyperlink r:id="rId18" w:tooltip="Armonía" w:history="1">
              <w:r w:rsidRPr="00034149">
                <w:rPr>
                  <w:color w:val="202124"/>
                </w:rPr>
                <w:t>armonía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 y el </w:t>
            </w:r>
            <w:hyperlink r:id="rId19" w:tooltip="Ritmo" w:history="1">
              <w:r w:rsidRPr="00034149">
                <w:rPr>
                  <w:color w:val="202124"/>
                </w:rPr>
                <w:t>ritmo</w:t>
              </w:r>
            </w:hyperlink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 xml:space="preserve">, mediante la intervención de complejos procesos </w:t>
            </w:r>
            <w:proofErr w:type="spellStart"/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psicoanímicos</w:t>
            </w:r>
            <w:proofErr w:type="spellEnd"/>
          </w:p>
          <w:p w14:paraId="4BB39167" w14:textId="77777777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6A95CF69" w14:textId="2A4FAF90" w:rsidR="00331A3E" w:rsidRPr="00A468E4" w:rsidRDefault="00A85AB0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  <w:hyperlink r:id="rId20" w:history="1">
              <w:r w:rsidR="00331A3E" w:rsidRPr="00A468E4">
                <w:rPr>
                  <w:rStyle w:val="Hipervnculo"/>
                  <w:rFonts w:ascii="Cambria" w:hAnsi="Cambria"/>
                  <w:sz w:val="24"/>
                  <w:szCs w:val="24"/>
                </w:rPr>
                <w:t>https://acentocoop.es/blog/tipos-de-musica/</w:t>
              </w:r>
            </w:hyperlink>
          </w:p>
          <w:p w14:paraId="60415E62" w14:textId="77777777" w:rsidR="00331A3E" w:rsidRPr="00A468E4" w:rsidRDefault="00331A3E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67A1D586" w14:textId="41C17BA5" w:rsidR="00331A3E" w:rsidRPr="00A468E4" w:rsidRDefault="00331A3E" w:rsidP="00042D43">
            <w:pPr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468E4">
              <w:rPr>
                <w:rFonts w:ascii="Cambria" w:hAnsi="Cambria"/>
                <w:b/>
                <w:bCs/>
                <w:sz w:val="24"/>
                <w:szCs w:val="24"/>
              </w:rPr>
              <w:t xml:space="preserve">Entretenimiento: </w:t>
            </w:r>
          </w:p>
          <w:p w14:paraId="6F63791C" w14:textId="77777777" w:rsidR="00331A3E" w:rsidRPr="00034149" w:rsidRDefault="00331A3E" w:rsidP="00042D43">
            <w:pPr>
              <w:jc w:val="both"/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</w:pPr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El </w:t>
            </w:r>
            <w:r w:rsidRPr="00034149">
              <w:rPr>
                <w:b/>
                <w:bCs/>
                <w:color w:val="202124"/>
              </w:rPr>
              <w:t>entretenimiento</w:t>
            </w:r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 ha estado presente en la vida de los seres humanos desde tiempos inmemoriales. Incluso los animales buscan la manera de entretenerse en su hábitat y crean rituales con el mismo fin. Cuando se habla de entretenimiento, se habla de mucho más que de pasar el </w:t>
            </w:r>
            <w:r w:rsidRPr="00034149">
              <w:rPr>
                <w:b/>
                <w:bCs/>
                <w:color w:val="202124"/>
              </w:rPr>
              <w:t>rato con fines recreativos</w:t>
            </w:r>
            <w:r w:rsidRPr="00034149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, ya que existe todo un arte y un oficio detrás de ello. A través del tiempo, esta actividad se ha adaptado a la tendencia y a los intereses de las sociedades.</w:t>
            </w:r>
          </w:p>
          <w:p w14:paraId="28E7EEA0" w14:textId="77777777" w:rsidR="00331A3E" w:rsidRPr="00A468E4" w:rsidRDefault="00331A3E" w:rsidP="00042D43">
            <w:pPr>
              <w:jc w:val="both"/>
              <w:rPr>
                <w:rFonts w:ascii="Cambria" w:hAnsi="Cambria" w:cs="Arial"/>
                <w:color w:val="373737"/>
                <w:sz w:val="24"/>
                <w:szCs w:val="24"/>
                <w:shd w:val="clear" w:color="auto" w:fill="FFFFFF"/>
              </w:rPr>
            </w:pPr>
          </w:p>
          <w:p w14:paraId="6E2DF45E" w14:textId="77777777" w:rsidR="00331A3E" w:rsidRPr="00034149" w:rsidRDefault="00A468E4" w:rsidP="000341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mbria" w:hAnsi="Cambria" w:cs="Arial"/>
                <w:color w:val="373737"/>
                <w:sz w:val="24"/>
                <w:szCs w:val="24"/>
                <w:shd w:val="clear" w:color="auto" w:fill="FFFFFF"/>
              </w:rPr>
            </w:pPr>
            <w:r w:rsidRPr="00034149">
              <w:rPr>
                <w:rFonts w:ascii="Cambria" w:hAnsi="Cambria" w:cs="Arial"/>
                <w:color w:val="373737"/>
                <w:sz w:val="24"/>
                <w:szCs w:val="24"/>
                <w:shd w:val="clear" w:color="auto" w:fill="FFFFFF"/>
              </w:rPr>
              <w:t xml:space="preserve">Viajar. </w:t>
            </w:r>
          </w:p>
          <w:p w14:paraId="1B8D73BB" w14:textId="77777777" w:rsidR="00A468E4" w:rsidRPr="00034149" w:rsidRDefault="00A468E4" w:rsidP="000341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mbria" w:hAnsi="Cambria" w:cs="Arial"/>
                <w:color w:val="373737"/>
                <w:sz w:val="24"/>
                <w:szCs w:val="24"/>
                <w:shd w:val="clear" w:color="auto" w:fill="FFFFFF"/>
              </w:rPr>
            </w:pPr>
            <w:r w:rsidRPr="00034149">
              <w:rPr>
                <w:rFonts w:ascii="Cambria" w:hAnsi="Cambria" w:cs="Arial"/>
                <w:color w:val="373737"/>
                <w:sz w:val="24"/>
                <w:szCs w:val="24"/>
                <w:shd w:val="clear" w:color="auto" w:fill="FFFFFF"/>
              </w:rPr>
              <w:t>Deportes.</w:t>
            </w:r>
          </w:p>
          <w:p w14:paraId="6332D987" w14:textId="77777777" w:rsidR="00A468E4" w:rsidRPr="00034149" w:rsidRDefault="00A468E4" w:rsidP="000341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mbria" w:hAnsi="Cambria"/>
                <w:sz w:val="24"/>
                <w:szCs w:val="24"/>
              </w:rPr>
            </w:pPr>
            <w:r w:rsidRPr="00034149">
              <w:rPr>
                <w:rFonts w:ascii="Cambria" w:hAnsi="Cambria"/>
                <w:sz w:val="24"/>
                <w:szCs w:val="24"/>
              </w:rPr>
              <w:t xml:space="preserve">Escuchar música </w:t>
            </w:r>
          </w:p>
          <w:p w14:paraId="5B566F7D" w14:textId="77777777" w:rsidR="00A468E4" w:rsidRPr="00034149" w:rsidRDefault="00A468E4" w:rsidP="0003414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mbria" w:hAnsi="Cambria"/>
                <w:sz w:val="24"/>
                <w:szCs w:val="24"/>
              </w:rPr>
            </w:pPr>
            <w:r w:rsidRPr="00034149">
              <w:rPr>
                <w:rFonts w:ascii="Cambria" w:hAnsi="Cambria"/>
                <w:sz w:val="24"/>
                <w:szCs w:val="24"/>
              </w:rPr>
              <w:t xml:space="preserve">Bailar. </w:t>
            </w:r>
          </w:p>
          <w:p w14:paraId="5B8DEF43" w14:textId="018B687C" w:rsidR="00A468E4" w:rsidRPr="00A468E4" w:rsidRDefault="00A468E4" w:rsidP="00042D4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D2742C" w:rsidRPr="000F3F78" w14:paraId="4984284F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4AE8369E" w14:textId="5DCA83C5" w:rsidR="00D2742C" w:rsidRPr="002D3DA9" w:rsidRDefault="00A468E4" w:rsidP="00A468E4">
            <w:pPr>
              <w:shd w:val="clear" w:color="auto" w:fill="FFFFFF"/>
              <w:spacing w:beforeAutospacing="1" w:afterAutospacing="1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2D3DA9">
              <w:rPr>
                <w:rFonts w:ascii="Cambria" w:hAnsi="Cambria" w:cstheme="minorHAnsi"/>
                <w:b/>
                <w:bCs/>
                <w:sz w:val="24"/>
                <w:szCs w:val="24"/>
              </w:rPr>
              <w:lastRenderedPageBreak/>
              <w:t xml:space="preserve">Tarea No. 3, 4. </w:t>
            </w:r>
            <w:r w:rsidRPr="002D3DA9">
              <w:rPr>
                <w:rFonts w:ascii="Cambria" w:hAnsi="Cambria" w:cstheme="minorHAnsi"/>
                <w:sz w:val="24"/>
                <w:szCs w:val="24"/>
              </w:rPr>
              <w:t xml:space="preserve">Desarrolla las secciones de </w:t>
            </w:r>
            <w:r w:rsidRPr="002D3DA9">
              <w:rPr>
                <w:rFonts w:ascii="Cambria" w:hAnsi="Cambria"/>
                <w:sz w:val="24"/>
                <w:szCs w:val="24"/>
                <w:shd w:val="clear" w:color="auto" w:fill="FFFFFF"/>
              </w:rPr>
              <w:t>Arte, música y Entretenimiento del periódico mural.</w:t>
            </w:r>
            <w:r w:rsidRPr="002D3DA9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 Envía la fotografía al correo </w:t>
            </w:r>
            <w:r w:rsidRPr="002D3DA9">
              <w:rPr>
                <w:rFonts w:ascii="Cambria" w:hAnsi="Cambria" w:cstheme="minorHAnsi"/>
                <w:sz w:val="24"/>
                <w:szCs w:val="24"/>
              </w:rPr>
              <w:t>hmbhenry1985@hotmail.com</w:t>
            </w:r>
          </w:p>
        </w:tc>
      </w:tr>
      <w:tr w:rsidR="00D2742C" w:rsidRPr="000F3F78" w14:paraId="17597642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40DDC849" w14:textId="1D6EEA12" w:rsidR="00D2742C" w:rsidRPr="002D3DA9" w:rsidRDefault="006B1805" w:rsidP="00D2742C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2D3DA9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 5</w:t>
            </w:r>
          </w:p>
        </w:tc>
      </w:tr>
      <w:tr w:rsidR="00D2742C" w:rsidRPr="000F3F78" w14:paraId="5B1437B2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0AF45958" w14:textId="6E9F91E3" w:rsidR="00D2742C" w:rsidRPr="002D3DA9" w:rsidRDefault="006B1805" w:rsidP="00D2742C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 w:rsidRPr="002D3DA9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Tema: </w:t>
            </w:r>
            <w:r w:rsidRPr="002D3DA9">
              <w:rPr>
                <w:rFonts w:ascii="Cambria" w:hAnsi="Cambria" w:cstheme="minorHAnsi"/>
                <w:sz w:val="24"/>
                <w:szCs w:val="24"/>
              </w:rPr>
              <w:t>Aprendizajes y pensamientos.</w:t>
            </w:r>
          </w:p>
        </w:tc>
      </w:tr>
      <w:tr w:rsidR="00D2742C" w:rsidRPr="000F3F78" w14:paraId="0405517C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6AF2D624" w14:textId="77777777" w:rsidR="00D2742C" w:rsidRPr="002D3DA9" w:rsidRDefault="00D2742C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2226442F" w14:textId="0C611E7F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2D3DA9">
              <w:rPr>
                <w:rFonts w:ascii="Cambria" w:hAnsi="Cambria" w:cstheme="minorHAnsi"/>
                <w:b/>
                <w:bCs/>
                <w:sz w:val="24"/>
                <w:szCs w:val="24"/>
              </w:rPr>
              <w:t>A</w:t>
            </w:r>
            <w:r w:rsidRPr="002D3DA9">
              <w:rPr>
                <w:rFonts w:ascii="Cambria" w:hAnsi="Cambria"/>
                <w:b/>
                <w:bCs/>
                <w:sz w:val="24"/>
                <w:szCs w:val="24"/>
              </w:rPr>
              <w:t xml:space="preserve">prendizajes </w:t>
            </w:r>
          </w:p>
          <w:p w14:paraId="04DBB4F3" w14:textId="26C0FFD1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2D3DA9">
              <w:rPr>
                <w:rFonts w:ascii="Cambria" w:hAnsi="Cambria" w:cs="Open Sans"/>
                <w:sz w:val="24"/>
                <w:szCs w:val="24"/>
                <w:shd w:val="clear" w:color="auto" w:fill="FFFFFF"/>
              </w:rPr>
              <w:lastRenderedPageBreak/>
              <w:t>Cuando se piensa en el desarrollo cognitivo de los jóvenes hay múltiples elementos que se tienen en cuenta, como el entorno educativo, la motivación y las propias habilidades de los estudiantes. En este artículo queremos referirnos de manera específica a la edad como un factor muy relevante en el aprendizaje. Nuestro propósito es dar a conocer algunos argumentos de carácter psicológico que indican que el aprendizaje en la adolescencia, especialmente en los primeros años (11 a 15 años aprox.), marca en buena medida los intereses futuros de los jóvenes, pues está ligado con la construcción de su identidad.</w:t>
            </w:r>
          </w:p>
          <w:p w14:paraId="62F15FB1" w14:textId="77777777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0CAD6C7E" w14:textId="77777777" w:rsidR="008F3F24" w:rsidRPr="008F3F24" w:rsidRDefault="008F3F24" w:rsidP="008F3F24">
            <w:pPr>
              <w:shd w:val="clear" w:color="auto" w:fill="FFFFFF"/>
              <w:spacing w:after="300"/>
              <w:rPr>
                <w:rFonts w:ascii="Cambria" w:eastAsia="Times New Roman" w:hAnsi="Cambria" w:cs="Open Sans"/>
                <w:sz w:val="24"/>
                <w:szCs w:val="24"/>
                <w:lang w:val="es-EC" w:eastAsia="es-EC"/>
              </w:rPr>
            </w:pPr>
            <w:r w:rsidRPr="008F3F24">
              <w:rPr>
                <w:rFonts w:ascii="Cambria" w:eastAsia="Times New Roman" w:hAnsi="Cambria" w:cs="Open Sans"/>
                <w:sz w:val="24"/>
                <w:szCs w:val="24"/>
                <w:lang w:val="es-EC" w:eastAsia="es-EC"/>
              </w:rPr>
              <w:t>En pocas palabras, puede decirse que en esta etapa de primera adolescencia los jóvenes emplean sus habilidades cognitivas (y su desarrollo cerebral) para trazar sus primeras metas y explorar sus aptitudes y vocaciones. Toda experiencia de aprendizaje en la adolescencia, entonces, les servirá para enriquecer y potenciar su construcción propia, la definición de su personalidad y la estructuración de su plan de vida.</w:t>
            </w:r>
          </w:p>
          <w:p w14:paraId="64625654" w14:textId="12D61792" w:rsidR="008F3F24" w:rsidRPr="002D3DA9" w:rsidRDefault="008F3F24" w:rsidP="008F3F24">
            <w:pPr>
              <w:pStyle w:val="NormalWeb"/>
              <w:shd w:val="clear" w:color="auto" w:fill="FFFFFF"/>
              <w:spacing w:before="120" w:beforeAutospacing="0" w:after="120" w:afterAutospacing="0" w:line="450" w:lineRule="atLeast"/>
              <w:rPr>
                <w:rFonts w:ascii="Cambria" w:hAnsi="Cambria"/>
              </w:rPr>
            </w:pPr>
            <w:hyperlink r:id="rId21" w:history="1">
              <w:r w:rsidRPr="002D3DA9">
                <w:rPr>
                  <w:rStyle w:val="Hipervnculo"/>
                  <w:rFonts w:ascii="Cambria" w:hAnsi="Cambria"/>
                  <w:color w:val="auto"/>
                </w:rPr>
                <w:t>https://www.youtube.com/watch?v=v4KplEgXI9c</w:t>
              </w:r>
            </w:hyperlink>
          </w:p>
          <w:p w14:paraId="1FAA3DE8" w14:textId="14695E59" w:rsidR="008F3F24" w:rsidRPr="002D3DA9" w:rsidRDefault="008F3F24" w:rsidP="008F3F24">
            <w:pPr>
              <w:pStyle w:val="NormalWeb"/>
              <w:shd w:val="clear" w:color="auto" w:fill="FFFFFF"/>
              <w:spacing w:before="120" w:beforeAutospacing="0" w:after="120" w:afterAutospacing="0" w:line="450" w:lineRule="atLeast"/>
              <w:rPr>
                <w:rFonts w:ascii="Cambria" w:hAnsi="Cambria"/>
                <w:b/>
                <w:bCs/>
              </w:rPr>
            </w:pPr>
            <w:r w:rsidRPr="002D3DA9">
              <w:rPr>
                <w:rFonts w:ascii="Cambria" w:hAnsi="Cambria"/>
                <w:b/>
                <w:bCs/>
              </w:rPr>
              <w:t xml:space="preserve">Pensamientos. </w:t>
            </w:r>
          </w:p>
          <w:p w14:paraId="16E6D976" w14:textId="4CAEAE52" w:rsidR="008F3F24" w:rsidRPr="002D3DA9" w:rsidRDefault="008F3F24" w:rsidP="008F3F24">
            <w:pPr>
              <w:pStyle w:val="NormalWeb"/>
              <w:shd w:val="clear" w:color="auto" w:fill="FFFFFF"/>
              <w:spacing w:before="120" w:beforeAutospacing="0" w:after="120" w:afterAutospacing="0" w:line="450" w:lineRule="atLeast"/>
              <w:rPr>
                <w:rFonts w:ascii="Cambria" w:hAnsi="Cambria"/>
              </w:rPr>
            </w:pPr>
            <w:hyperlink r:id="rId22" w:history="1">
              <w:r w:rsidRPr="002D3DA9">
                <w:rPr>
                  <w:rStyle w:val="Hipervnculo"/>
                  <w:rFonts w:ascii="Cambria" w:hAnsi="Cambria"/>
                  <w:b/>
                  <w:bCs/>
                  <w:color w:val="auto"/>
                  <w:shd w:val="clear" w:color="auto" w:fill="FFFFFF"/>
                </w:rPr>
                <w:t>La adolescencia es una de las etapas más complicadas</w:t>
              </w:r>
            </w:hyperlink>
            <w:r w:rsidRPr="002D3DA9">
              <w:rPr>
                <w:rFonts w:ascii="Cambria" w:hAnsi="Cambria"/>
              </w:rPr>
              <w:t> de la vida de cualquier persona, en ella aprendemos a diferenciar qué comportamientos son correctos y cuáles no.</w:t>
            </w:r>
          </w:p>
          <w:p w14:paraId="3131485A" w14:textId="77777777" w:rsidR="008F3F24" w:rsidRPr="002D3DA9" w:rsidRDefault="008F3F24" w:rsidP="008F3F24">
            <w:pPr>
              <w:pStyle w:val="NormalWeb"/>
              <w:shd w:val="clear" w:color="auto" w:fill="FFFFFF"/>
              <w:spacing w:before="120" w:beforeAutospacing="0" w:after="120" w:afterAutospacing="0" w:line="450" w:lineRule="atLeast"/>
              <w:rPr>
                <w:rFonts w:ascii="Cambria" w:hAnsi="Cambria"/>
              </w:rPr>
            </w:pPr>
            <w:r w:rsidRPr="002D3DA9">
              <w:rPr>
                <w:rFonts w:ascii="Cambria" w:hAnsi="Cambria"/>
              </w:rPr>
              <w:t>Todos experimentamos durante esta etapa buscando nuevas experiencias y poniendo a prueba los límites que nos imponen nuestros padres. ¿Quién no ha cometido alguna travesura durante su adolescencia? Esto es algo completamente normal y además necesario para el aprendizaje de cualquier persona.</w:t>
            </w:r>
          </w:p>
          <w:p w14:paraId="474E4A72" w14:textId="77777777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  <w:p w14:paraId="360CCB32" w14:textId="4B82A25B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  <w:hyperlink r:id="rId23" w:history="1">
              <w:r w:rsidRPr="002D3DA9">
                <w:rPr>
                  <w:rStyle w:val="Hipervnculo"/>
                  <w:rFonts w:ascii="Cambria" w:hAnsi="Cambria" w:cstheme="minorHAnsi"/>
                  <w:color w:val="auto"/>
                  <w:sz w:val="24"/>
                  <w:szCs w:val="24"/>
                  <w:lang w:val="es-EC"/>
                </w:rPr>
                <w:t>https://psicologiaymente.com/reflexiones/frases-adolescencia</w:t>
              </w:r>
            </w:hyperlink>
          </w:p>
          <w:p w14:paraId="28064ACF" w14:textId="77777777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  <w:p w14:paraId="55BC6FD3" w14:textId="16CBE2BA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  <w:hyperlink r:id="rId24" w:history="1">
              <w:r w:rsidRPr="002D3DA9">
                <w:rPr>
                  <w:rStyle w:val="Hipervnculo"/>
                  <w:rFonts w:ascii="Cambria" w:hAnsi="Cambria" w:cstheme="minorHAnsi"/>
                  <w:color w:val="auto"/>
                  <w:sz w:val="24"/>
                  <w:szCs w:val="24"/>
                  <w:lang w:val="es-EC"/>
                </w:rPr>
                <w:t>https://www.youtube.com/watch?v=APWqzbmLElw</w:t>
              </w:r>
            </w:hyperlink>
          </w:p>
          <w:p w14:paraId="5383D814" w14:textId="3DC550E0" w:rsidR="008F3F24" w:rsidRPr="002D3DA9" w:rsidRDefault="008F3F24" w:rsidP="00D2742C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</w:tc>
      </w:tr>
      <w:tr w:rsidR="00D2742C" w:rsidRPr="000F3F78" w14:paraId="3972EA6B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62282727" w14:textId="23DA49D7" w:rsidR="00D2742C" w:rsidRPr="000F3F78" w:rsidRDefault="008F3F24" w:rsidP="008F3F24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A468E4">
              <w:rPr>
                <w:rFonts w:ascii="Cambria" w:hAnsi="Cambria" w:cstheme="minorHAnsi"/>
                <w:b/>
                <w:bCs/>
                <w:sz w:val="24"/>
                <w:szCs w:val="24"/>
              </w:rPr>
              <w:lastRenderedPageBreak/>
              <w:t xml:space="preserve">Tarea No. 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>5</w:t>
            </w:r>
            <w:r w:rsidRPr="00A468E4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. </w:t>
            </w:r>
            <w:r w:rsidRPr="00A468E4">
              <w:rPr>
                <w:rFonts w:ascii="Cambria" w:hAnsi="Cambria" w:cstheme="minorHAnsi"/>
                <w:sz w:val="24"/>
                <w:szCs w:val="24"/>
              </w:rPr>
              <w:t xml:space="preserve">Desarrolla las secciones </w:t>
            </w:r>
            <w:r>
              <w:rPr>
                <w:rFonts w:ascii="Cambria" w:hAnsi="Cambria" w:cstheme="minorHAnsi"/>
                <w:sz w:val="24"/>
                <w:szCs w:val="24"/>
              </w:rPr>
              <w:t xml:space="preserve">de </w:t>
            </w:r>
            <w:r w:rsidRPr="008F3F24">
              <w:rPr>
                <w:rFonts w:ascii="Cambria" w:hAnsi="Cambria" w:cstheme="minorHAnsi"/>
                <w:b/>
                <w:bCs/>
                <w:sz w:val="24"/>
                <w:szCs w:val="24"/>
              </w:rPr>
              <w:t>Aprendizaje</w:t>
            </w:r>
            <w:r>
              <w:rPr>
                <w:rFonts w:ascii="Cambria" w:hAnsi="Cambria" w:cstheme="minorHAnsi"/>
                <w:sz w:val="24"/>
                <w:szCs w:val="24"/>
              </w:rPr>
              <w:t xml:space="preserve"> y </w:t>
            </w:r>
            <w:r w:rsidRPr="008F3F24">
              <w:rPr>
                <w:rFonts w:ascii="Cambria" w:hAnsi="Cambria" w:cstheme="minorHAnsi"/>
                <w:b/>
                <w:bCs/>
                <w:sz w:val="24"/>
                <w:szCs w:val="24"/>
              </w:rPr>
              <w:t>Pensamiento</w:t>
            </w:r>
            <w:r w:rsidRPr="00C360B4">
              <w:rPr>
                <w:rFonts w:ascii="Cambria" w:hAnsi="Cambri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  <w:shd w:val="clear" w:color="auto" w:fill="FFFFFF"/>
              </w:rPr>
              <w:t>del periódico mural.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 Envía la fotografía al correo </w:t>
            </w:r>
            <w:r w:rsidRPr="002D39E1">
              <w:rPr>
                <w:rFonts w:ascii="Cambria" w:hAnsi="Cambria" w:cstheme="minorHAnsi"/>
                <w:sz w:val="24"/>
                <w:szCs w:val="24"/>
              </w:rPr>
              <w:t>hmbhenry1985@hotmail.com</w:t>
            </w:r>
          </w:p>
        </w:tc>
      </w:tr>
    </w:tbl>
    <w:p w14:paraId="108DDBE4" w14:textId="53D06E1F" w:rsidR="004E5039" w:rsidRDefault="004E5039" w:rsidP="00845132">
      <w:pPr>
        <w:tabs>
          <w:tab w:val="left" w:pos="5326"/>
        </w:tabs>
        <w:spacing w:line="276" w:lineRule="auto"/>
        <w:jc w:val="both"/>
      </w:pPr>
    </w:p>
    <w:p w14:paraId="7E1D788B" w14:textId="6304B56A" w:rsidR="00A924E9" w:rsidRDefault="00A924E9" w:rsidP="00845132">
      <w:pPr>
        <w:tabs>
          <w:tab w:val="left" w:pos="5326"/>
        </w:tabs>
        <w:spacing w:line="276" w:lineRule="auto"/>
        <w:jc w:val="both"/>
      </w:pPr>
    </w:p>
    <w:p w14:paraId="46B09B05" w14:textId="0037DDCC" w:rsidR="00042D43" w:rsidRDefault="00042D43" w:rsidP="00845132">
      <w:pPr>
        <w:tabs>
          <w:tab w:val="left" w:pos="5326"/>
        </w:tabs>
        <w:spacing w:line="276" w:lineRule="auto"/>
        <w:jc w:val="both"/>
      </w:pPr>
    </w:p>
    <w:p w14:paraId="7A447974" w14:textId="77777777" w:rsidR="00042D43" w:rsidRDefault="00042D43" w:rsidP="00845132">
      <w:pPr>
        <w:tabs>
          <w:tab w:val="left" w:pos="5326"/>
        </w:tabs>
        <w:spacing w:line="276" w:lineRule="auto"/>
        <w:jc w:val="both"/>
      </w:pPr>
    </w:p>
    <w:sectPr w:rsidR="00042D43" w:rsidSect="00704C34">
      <w:headerReference w:type="default" r:id="rId25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93949" w14:textId="77777777" w:rsidR="00A85AB0" w:rsidRDefault="00A85AB0" w:rsidP="000F3F78">
      <w:pPr>
        <w:spacing w:after="0" w:line="240" w:lineRule="auto"/>
      </w:pPr>
      <w:r>
        <w:separator/>
      </w:r>
    </w:p>
  </w:endnote>
  <w:endnote w:type="continuationSeparator" w:id="0">
    <w:p w14:paraId="3AEDB818" w14:textId="77777777" w:rsidR="00A85AB0" w:rsidRDefault="00A85AB0" w:rsidP="000F3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-Thin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F78D3" w14:textId="77777777" w:rsidR="00A85AB0" w:rsidRDefault="00A85AB0" w:rsidP="000F3F78">
      <w:pPr>
        <w:spacing w:after="0" w:line="240" w:lineRule="auto"/>
      </w:pPr>
      <w:r>
        <w:separator/>
      </w:r>
    </w:p>
  </w:footnote>
  <w:footnote w:type="continuationSeparator" w:id="0">
    <w:p w14:paraId="5D0EF377" w14:textId="77777777" w:rsidR="00A85AB0" w:rsidRDefault="00A85AB0" w:rsidP="000F3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98D33" w14:textId="4CD8C9A8" w:rsidR="000F3F78" w:rsidRDefault="000F3F7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BD020E" wp14:editId="3E4FE3BF">
          <wp:simplePos x="0" y="0"/>
          <wp:positionH relativeFrom="page">
            <wp:posOffset>39189</wp:posOffset>
          </wp:positionH>
          <wp:positionV relativeFrom="paragraph">
            <wp:posOffset>-423454</wp:posOffset>
          </wp:positionV>
          <wp:extent cx="7458891" cy="10714838"/>
          <wp:effectExtent l="0" t="0" r="889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004" cy="10717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7026B"/>
    <w:multiLevelType w:val="hybridMultilevel"/>
    <w:tmpl w:val="CA9EC88A"/>
    <w:lvl w:ilvl="0" w:tplc="EB188CC4">
      <w:numFmt w:val="bullet"/>
      <w:lvlText w:val="-"/>
      <w:lvlJc w:val="left"/>
      <w:pPr>
        <w:ind w:left="720" w:hanging="360"/>
      </w:pPr>
      <w:rPr>
        <w:rFonts w:ascii="HelveticaNeue-Thin" w:eastAsiaTheme="minorHAnsi" w:hAnsi="HelveticaNeue-Thin" w:cs="HelveticaNeue-Thi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078B8"/>
    <w:multiLevelType w:val="hybridMultilevel"/>
    <w:tmpl w:val="E63E86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32449"/>
    <w:multiLevelType w:val="multilevel"/>
    <w:tmpl w:val="60F4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39557F"/>
    <w:multiLevelType w:val="multilevel"/>
    <w:tmpl w:val="4AD0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B5EBE"/>
    <w:multiLevelType w:val="multilevel"/>
    <w:tmpl w:val="DB48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22B6D"/>
    <w:multiLevelType w:val="multilevel"/>
    <w:tmpl w:val="58DC7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8176B"/>
    <w:multiLevelType w:val="multilevel"/>
    <w:tmpl w:val="44F02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2A30DB"/>
    <w:multiLevelType w:val="hybridMultilevel"/>
    <w:tmpl w:val="0B88E0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94AD1"/>
    <w:multiLevelType w:val="multilevel"/>
    <w:tmpl w:val="0FA8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744569"/>
    <w:multiLevelType w:val="hybridMultilevel"/>
    <w:tmpl w:val="05F037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53D5E"/>
    <w:multiLevelType w:val="hybridMultilevel"/>
    <w:tmpl w:val="FA2037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D172A"/>
    <w:multiLevelType w:val="hybridMultilevel"/>
    <w:tmpl w:val="BE207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42D74"/>
    <w:multiLevelType w:val="hybridMultilevel"/>
    <w:tmpl w:val="0B32FD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E111B"/>
    <w:multiLevelType w:val="hybridMultilevel"/>
    <w:tmpl w:val="F69A33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B11F9"/>
    <w:multiLevelType w:val="multilevel"/>
    <w:tmpl w:val="6406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4829B6"/>
    <w:multiLevelType w:val="multilevel"/>
    <w:tmpl w:val="BF96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D03E51"/>
    <w:multiLevelType w:val="multilevel"/>
    <w:tmpl w:val="CC90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01139A"/>
    <w:multiLevelType w:val="multilevel"/>
    <w:tmpl w:val="7604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FF20204"/>
    <w:multiLevelType w:val="multilevel"/>
    <w:tmpl w:val="EE32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5B1F92"/>
    <w:multiLevelType w:val="hybridMultilevel"/>
    <w:tmpl w:val="DC60FC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92C42"/>
    <w:multiLevelType w:val="hybridMultilevel"/>
    <w:tmpl w:val="4D9020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A6B59"/>
    <w:multiLevelType w:val="hybridMultilevel"/>
    <w:tmpl w:val="19A8C52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83EC2"/>
    <w:multiLevelType w:val="hybridMultilevel"/>
    <w:tmpl w:val="A834563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86926"/>
    <w:multiLevelType w:val="multilevel"/>
    <w:tmpl w:val="6B7C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8F22475"/>
    <w:multiLevelType w:val="multilevel"/>
    <w:tmpl w:val="B2E6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16"/>
  </w:num>
  <w:num w:numId="6">
    <w:abstractNumId w:val="24"/>
  </w:num>
  <w:num w:numId="7">
    <w:abstractNumId w:val="8"/>
  </w:num>
  <w:num w:numId="8">
    <w:abstractNumId w:val="12"/>
  </w:num>
  <w:num w:numId="9">
    <w:abstractNumId w:val="10"/>
  </w:num>
  <w:num w:numId="10">
    <w:abstractNumId w:val="4"/>
  </w:num>
  <w:num w:numId="11">
    <w:abstractNumId w:val="2"/>
  </w:num>
  <w:num w:numId="12">
    <w:abstractNumId w:val="18"/>
  </w:num>
  <w:num w:numId="13">
    <w:abstractNumId w:val="17"/>
  </w:num>
  <w:num w:numId="14">
    <w:abstractNumId w:val="15"/>
  </w:num>
  <w:num w:numId="15">
    <w:abstractNumId w:val="23"/>
  </w:num>
  <w:num w:numId="16">
    <w:abstractNumId w:val="3"/>
  </w:num>
  <w:num w:numId="17">
    <w:abstractNumId w:val="14"/>
  </w:num>
  <w:num w:numId="18">
    <w:abstractNumId w:val="13"/>
  </w:num>
  <w:num w:numId="19">
    <w:abstractNumId w:val="21"/>
  </w:num>
  <w:num w:numId="20">
    <w:abstractNumId w:val="22"/>
  </w:num>
  <w:num w:numId="21">
    <w:abstractNumId w:val="19"/>
  </w:num>
  <w:num w:numId="22">
    <w:abstractNumId w:val="0"/>
  </w:num>
  <w:num w:numId="23">
    <w:abstractNumId w:val="6"/>
  </w:num>
  <w:num w:numId="24">
    <w:abstractNumId w:val="1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FF"/>
    <w:rsid w:val="00011F0E"/>
    <w:rsid w:val="00027CEA"/>
    <w:rsid w:val="00034149"/>
    <w:rsid w:val="00034FDF"/>
    <w:rsid w:val="00042C59"/>
    <w:rsid w:val="00042D43"/>
    <w:rsid w:val="0006011D"/>
    <w:rsid w:val="00064F0B"/>
    <w:rsid w:val="000732E6"/>
    <w:rsid w:val="00074F78"/>
    <w:rsid w:val="000E06C3"/>
    <w:rsid w:val="000E06CA"/>
    <w:rsid w:val="000F1FD6"/>
    <w:rsid w:val="000F3F78"/>
    <w:rsid w:val="00106086"/>
    <w:rsid w:val="00110C3B"/>
    <w:rsid w:val="00131F8F"/>
    <w:rsid w:val="00132869"/>
    <w:rsid w:val="00161750"/>
    <w:rsid w:val="001A54FF"/>
    <w:rsid w:val="001B4DF7"/>
    <w:rsid w:val="001C70C8"/>
    <w:rsid w:val="001D2A16"/>
    <w:rsid w:val="002354C4"/>
    <w:rsid w:val="0023624D"/>
    <w:rsid w:val="00261266"/>
    <w:rsid w:val="002735D8"/>
    <w:rsid w:val="00277E9E"/>
    <w:rsid w:val="00281483"/>
    <w:rsid w:val="00295471"/>
    <w:rsid w:val="002961B6"/>
    <w:rsid w:val="002A1F12"/>
    <w:rsid w:val="002C1085"/>
    <w:rsid w:val="002D39E1"/>
    <w:rsid w:val="002D3DA9"/>
    <w:rsid w:val="00312F27"/>
    <w:rsid w:val="00331A3E"/>
    <w:rsid w:val="003322BB"/>
    <w:rsid w:val="00351091"/>
    <w:rsid w:val="003569E1"/>
    <w:rsid w:val="003667E6"/>
    <w:rsid w:val="003A04AC"/>
    <w:rsid w:val="003E372A"/>
    <w:rsid w:val="003E3C2E"/>
    <w:rsid w:val="003E43DE"/>
    <w:rsid w:val="003E4670"/>
    <w:rsid w:val="003F5F4E"/>
    <w:rsid w:val="00414EB3"/>
    <w:rsid w:val="0042634C"/>
    <w:rsid w:val="0044705F"/>
    <w:rsid w:val="00454F77"/>
    <w:rsid w:val="00455638"/>
    <w:rsid w:val="004845B5"/>
    <w:rsid w:val="00497C18"/>
    <w:rsid w:val="004D6FB5"/>
    <w:rsid w:val="004E5039"/>
    <w:rsid w:val="00522926"/>
    <w:rsid w:val="005841B0"/>
    <w:rsid w:val="00597DFA"/>
    <w:rsid w:val="005A357F"/>
    <w:rsid w:val="005B202E"/>
    <w:rsid w:val="005C10A1"/>
    <w:rsid w:val="005C4B07"/>
    <w:rsid w:val="005D194B"/>
    <w:rsid w:val="005D6B66"/>
    <w:rsid w:val="005E4412"/>
    <w:rsid w:val="005F146E"/>
    <w:rsid w:val="00601E34"/>
    <w:rsid w:val="00602AB1"/>
    <w:rsid w:val="00613687"/>
    <w:rsid w:val="00632582"/>
    <w:rsid w:val="00645115"/>
    <w:rsid w:val="00677371"/>
    <w:rsid w:val="00686AA8"/>
    <w:rsid w:val="00695989"/>
    <w:rsid w:val="006A52C0"/>
    <w:rsid w:val="006A53FF"/>
    <w:rsid w:val="006B1204"/>
    <w:rsid w:val="006B1805"/>
    <w:rsid w:val="006D2FFE"/>
    <w:rsid w:val="006E215B"/>
    <w:rsid w:val="006E2696"/>
    <w:rsid w:val="006F00C3"/>
    <w:rsid w:val="00704C34"/>
    <w:rsid w:val="00712BC0"/>
    <w:rsid w:val="0072054A"/>
    <w:rsid w:val="00727117"/>
    <w:rsid w:val="00797D1D"/>
    <w:rsid w:val="007D5B56"/>
    <w:rsid w:val="007F1657"/>
    <w:rsid w:val="007F3F58"/>
    <w:rsid w:val="007F7349"/>
    <w:rsid w:val="00802FF5"/>
    <w:rsid w:val="0081545B"/>
    <w:rsid w:val="008238F4"/>
    <w:rsid w:val="00824176"/>
    <w:rsid w:val="00827547"/>
    <w:rsid w:val="00845132"/>
    <w:rsid w:val="008612A6"/>
    <w:rsid w:val="00873E5E"/>
    <w:rsid w:val="0087502A"/>
    <w:rsid w:val="008804CD"/>
    <w:rsid w:val="00895F18"/>
    <w:rsid w:val="008C6728"/>
    <w:rsid w:val="008E7492"/>
    <w:rsid w:val="008F3F24"/>
    <w:rsid w:val="00915165"/>
    <w:rsid w:val="00952319"/>
    <w:rsid w:val="00956483"/>
    <w:rsid w:val="00964480"/>
    <w:rsid w:val="00967D25"/>
    <w:rsid w:val="0097090E"/>
    <w:rsid w:val="0097583D"/>
    <w:rsid w:val="00993447"/>
    <w:rsid w:val="009A732A"/>
    <w:rsid w:val="00A30860"/>
    <w:rsid w:val="00A468E4"/>
    <w:rsid w:val="00A55A21"/>
    <w:rsid w:val="00A655D6"/>
    <w:rsid w:val="00A77F8D"/>
    <w:rsid w:val="00A85AB0"/>
    <w:rsid w:val="00A924E9"/>
    <w:rsid w:val="00AB5ED6"/>
    <w:rsid w:val="00AC0807"/>
    <w:rsid w:val="00AC7AF8"/>
    <w:rsid w:val="00AD3D0F"/>
    <w:rsid w:val="00B001F5"/>
    <w:rsid w:val="00B32B6A"/>
    <w:rsid w:val="00B466A5"/>
    <w:rsid w:val="00B5234F"/>
    <w:rsid w:val="00B6204B"/>
    <w:rsid w:val="00B664E9"/>
    <w:rsid w:val="00B84C43"/>
    <w:rsid w:val="00BA6F3A"/>
    <w:rsid w:val="00C074C9"/>
    <w:rsid w:val="00C12A79"/>
    <w:rsid w:val="00C17C9E"/>
    <w:rsid w:val="00C2481E"/>
    <w:rsid w:val="00C26306"/>
    <w:rsid w:val="00C26E05"/>
    <w:rsid w:val="00C360B4"/>
    <w:rsid w:val="00C47955"/>
    <w:rsid w:val="00C82DE6"/>
    <w:rsid w:val="00CA29CB"/>
    <w:rsid w:val="00CB5607"/>
    <w:rsid w:val="00CD0CBF"/>
    <w:rsid w:val="00CE276B"/>
    <w:rsid w:val="00D02A34"/>
    <w:rsid w:val="00D106F2"/>
    <w:rsid w:val="00D247EA"/>
    <w:rsid w:val="00D2742C"/>
    <w:rsid w:val="00D32709"/>
    <w:rsid w:val="00D33899"/>
    <w:rsid w:val="00D51775"/>
    <w:rsid w:val="00D55C80"/>
    <w:rsid w:val="00D679E7"/>
    <w:rsid w:val="00D777D9"/>
    <w:rsid w:val="00D80BAE"/>
    <w:rsid w:val="00D81A95"/>
    <w:rsid w:val="00D81AF0"/>
    <w:rsid w:val="00D821E4"/>
    <w:rsid w:val="00D82A52"/>
    <w:rsid w:val="00D92323"/>
    <w:rsid w:val="00D953F7"/>
    <w:rsid w:val="00DD529F"/>
    <w:rsid w:val="00DE046B"/>
    <w:rsid w:val="00E13D27"/>
    <w:rsid w:val="00E25F8E"/>
    <w:rsid w:val="00E30FB3"/>
    <w:rsid w:val="00E34C60"/>
    <w:rsid w:val="00E40484"/>
    <w:rsid w:val="00E5177D"/>
    <w:rsid w:val="00E5255B"/>
    <w:rsid w:val="00E6402D"/>
    <w:rsid w:val="00E66ABE"/>
    <w:rsid w:val="00E81837"/>
    <w:rsid w:val="00EC4552"/>
    <w:rsid w:val="00ED096F"/>
    <w:rsid w:val="00EF4CF2"/>
    <w:rsid w:val="00F21BD8"/>
    <w:rsid w:val="00F30385"/>
    <w:rsid w:val="00F35417"/>
    <w:rsid w:val="00F45252"/>
    <w:rsid w:val="00F52CD6"/>
    <w:rsid w:val="00F55468"/>
    <w:rsid w:val="00F71E32"/>
    <w:rsid w:val="00F73365"/>
    <w:rsid w:val="00F83540"/>
    <w:rsid w:val="00F84AD4"/>
    <w:rsid w:val="00FA1634"/>
    <w:rsid w:val="00FA642F"/>
    <w:rsid w:val="00FF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2829A"/>
  <w15:chartTrackingRefBased/>
  <w15:docId w15:val="{D8A17E5A-BBFE-4EAF-88DE-A6D5CA59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6F2"/>
  </w:style>
  <w:style w:type="paragraph" w:styleId="Ttulo1">
    <w:name w:val="heading 1"/>
    <w:basedOn w:val="Normal"/>
    <w:next w:val="Normal"/>
    <w:link w:val="Ttulo1Car"/>
    <w:uiPriority w:val="9"/>
    <w:qFormat/>
    <w:rsid w:val="00D106F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06F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F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106F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6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6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6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6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6F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F78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F78"/>
    <w:rPr>
      <w:lang w:val="es-EC"/>
    </w:rPr>
  </w:style>
  <w:style w:type="table" w:styleId="Tablaconcuadrcula">
    <w:name w:val="Table Grid"/>
    <w:basedOn w:val="Tablanormal"/>
    <w:uiPriority w:val="59"/>
    <w:rsid w:val="000F3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51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106F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451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11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106F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F2"/>
    <w:rPr>
      <w:rFonts w:asciiTheme="majorHAnsi" w:eastAsiaTheme="majorEastAsia" w:hAnsiTheme="majorHAnsi" w:cstheme="majorBidi"/>
      <w:sz w:val="32"/>
      <w:szCs w:val="32"/>
    </w:rPr>
  </w:style>
  <w:style w:type="paragraph" w:styleId="NormalWeb">
    <w:name w:val="Normal (Web)"/>
    <w:basedOn w:val="Normal"/>
    <w:uiPriority w:val="99"/>
    <w:unhideWhenUsed/>
    <w:rsid w:val="00A5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customStyle="1" w:styleId="Ttulo4Car">
    <w:name w:val="Título 4 Car"/>
    <w:basedOn w:val="Fuentedeprrafopredeter"/>
    <w:link w:val="Ttulo4"/>
    <w:uiPriority w:val="9"/>
    <w:rsid w:val="00D106F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1Car">
    <w:name w:val="Título 1 Car"/>
    <w:basedOn w:val="Fuentedeprrafopredeter"/>
    <w:link w:val="Ttulo1"/>
    <w:uiPriority w:val="9"/>
    <w:rsid w:val="00D106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6F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6F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6F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6F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6F2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106F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106F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106F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106F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6F2"/>
    <w:rPr>
      <w:color w:val="44546A" w:themeColor="text2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D106F2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D106F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106F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106F2"/>
    <w:rPr>
      <w:i/>
      <w:iCs/>
      <w:color w:val="7B7B7B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6F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6F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D106F2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106F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D106F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106F2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D106F2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106F2"/>
    <w:pPr>
      <w:outlineLvl w:val="9"/>
    </w:pPr>
  </w:style>
  <w:style w:type="paragraph" w:customStyle="1" w:styleId="Default">
    <w:name w:val="Default"/>
    <w:rsid w:val="00952319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documentpreview">
    <w:name w:val="document__preview"/>
    <w:basedOn w:val="Fuentedeprrafopredeter"/>
    <w:rsid w:val="00312F27"/>
  </w:style>
  <w:style w:type="character" w:styleId="Hipervnculovisitado">
    <w:name w:val="FollowedHyperlink"/>
    <w:basedOn w:val="Fuentedeprrafopredeter"/>
    <w:uiPriority w:val="99"/>
    <w:semiHidden/>
    <w:unhideWhenUsed/>
    <w:rsid w:val="00D953F7"/>
    <w:rPr>
      <w:color w:val="954F72" w:themeColor="followedHyperlink"/>
      <w:u w:val="single"/>
    </w:rPr>
  </w:style>
  <w:style w:type="character" w:customStyle="1" w:styleId="mw-headline">
    <w:name w:val="mw-headline"/>
    <w:basedOn w:val="Fuentedeprrafopredeter"/>
    <w:rsid w:val="00042D43"/>
  </w:style>
  <w:style w:type="character" w:customStyle="1" w:styleId="mw-editsection">
    <w:name w:val="mw-editsection"/>
    <w:basedOn w:val="Fuentedeprrafopredeter"/>
    <w:rsid w:val="00042D43"/>
  </w:style>
  <w:style w:type="character" w:customStyle="1" w:styleId="mw-editsection-bracket">
    <w:name w:val="mw-editsection-bracket"/>
    <w:basedOn w:val="Fuentedeprrafopredeter"/>
    <w:rsid w:val="00042D43"/>
  </w:style>
  <w:style w:type="paragraph" w:customStyle="1" w:styleId="trt0xe">
    <w:name w:val="trt0xe"/>
    <w:basedOn w:val="Normal"/>
    <w:rsid w:val="00C07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customStyle="1" w:styleId="hgkelc">
    <w:name w:val="hgkelc"/>
    <w:basedOn w:val="Fuentedeprrafopredeter"/>
    <w:rsid w:val="00331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2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0887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01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2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637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-m7JlO7-58" TargetMode="External"/><Relationship Id="rId13" Type="http://schemas.openxmlformats.org/officeDocument/2006/relationships/hyperlink" Target="https://es.wikipedia.org/wiki/Musas" TargetMode="External"/><Relationship Id="rId18" Type="http://schemas.openxmlformats.org/officeDocument/2006/relationships/hyperlink" Target="https://es.wikipedia.org/wiki/Armon%C3%AD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4KplEgXI9c" TargetMode="External"/><Relationship Id="rId7" Type="http://schemas.openxmlformats.org/officeDocument/2006/relationships/hyperlink" Target="https://www.youtube.com/watch?v=-Qa-UcbHmLg" TargetMode="External"/><Relationship Id="rId12" Type="http://schemas.openxmlformats.org/officeDocument/2006/relationships/hyperlink" Target="https://es.wikipedia.org/wiki/Idioma_griego" TargetMode="External"/><Relationship Id="rId17" Type="http://schemas.openxmlformats.org/officeDocument/2006/relationships/hyperlink" Target="https://es.wikipedia.org/wiki/Melod%C3%ADa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es.wikipedia.org/wiki/Silencio_(sonido)" TargetMode="External"/><Relationship Id="rId20" Type="http://schemas.openxmlformats.org/officeDocument/2006/relationships/hyperlink" Target="https://acentocoop.es/blog/tipos-de-music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APWqzbmLEl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Sonido" TargetMode="External"/><Relationship Id="rId23" Type="http://schemas.openxmlformats.org/officeDocument/2006/relationships/hyperlink" Target="https://psicologiaymente.com/reflexiones/frases-adolescencia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s.wikipedia.org/wiki/Ritm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es.wikipedia.org/wiki/Arte" TargetMode="External"/><Relationship Id="rId22" Type="http://schemas.openxmlformats.org/officeDocument/2006/relationships/hyperlink" Target="https://psicologiaymente.com/desarrollo/etapas-adolescencia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5</Pages>
  <Words>1088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Mauricio Bernal Vicuña</dc:creator>
  <cp:keywords/>
  <dc:description/>
  <cp:lastModifiedBy>Henry Mauricio Bernal Vicuña</cp:lastModifiedBy>
  <cp:revision>128</cp:revision>
  <dcterms:created xsi:type="dcterms:W3CDTF">2020-10-06T04:12:00Z</dcterms:created>
  <dcterms:modified xsi:type="dcterms:W3CDTF">2021-04-16T04:47:00Z</dcterms:modified>
</cp:coreProperties>
</file>